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BD0F" w14:textId="77777777" w:rsidR="00873EF6" w:rsidRPr="003944F9" w:rsidRDefault="00873EF6" w:rsidP="00873EF6">
      <w:pPr>
        <w:jc w:val="both"/>
        <w:rPr>
          <w:rFonts w:ascii="Arial" w:hAnsi="Arial" w:cs="Arial"/>
          <w:sz w:val="24"/>
          <w:szCs w:val="24"/>
        </w:rPr>
      </w:pPr>
      <w:r w:rsidRPr="003944F9">
        <w:rPr>
          <w:rFonts w:ascii="Arial" w:hAnsi="Arial" w:cs="Arial"/>
          <w:b/>
          <w:bCs/>
          <w:sz w:val="24"/>
          <w:szCs w:val="24"/>
        </w:rPr>
        <w:t xml:space="preserve">Sections in red require you to add in local information. </w:t>
      </w:r>
    </w:p>
    <w:p w14:paraId="4898DDDD" w14:textId="77777777" w:rsidR="00873EF6" w:rsidRPr="003944F9" w:rsidRDefault="00873EF6" w:rsidP="00873EF6">
      <w:pPr>
        <w:jc w:val="both"/>
        <w:rPr>
          <w:rFonts w:ascii="Arial" w:hAnsi="Arial" w:cs="Arial"/>
          <w:color w:val="FF0000"/>
          <w:sz w:val="24"/>
          <w:szCs w:val="24"/>
        </w:rPr>
      </w:pPr>
      <w:r w:rsidRPr="003944F9">
        <w:rPr>
          <w:rFonts w:ascii="Arial" w:hAnsi="Arial" w:cs="Arial"/>
          <w:color w:val="FF0000"/>
          <w:sz w:val="24"/>
          <w:szCs w:val="24"/>
        </w:rPr>
        <w:t>CLUB LETTERHEAD</w:t>
      </w:r>
    </w:p>
    <w:p w14:paraId="2B84330A" w14:textId="77777777" w:rsidR="00873EF6" w:rsidRPr="002C14C4" w:rsidRDefault="00873EF6" w:rsidP="00873EF6">
      <w:pPr>
        <w:jc w:val="both"/>
        <w:rPr>
          <w:rFonts w:ascii="Arial" w:hAnsi="Arial" w:cs="Arial"/>
          <w:color w:val="FF0000"/>
          <w:sz w:val="24"/>
          <w:szCs w:val="24"/>
        </w:rPr>
      </w:pPr>
      <w:bookmarkStart w:id="0" w:name="_Hlk52285009"/>
      <w:r w:rsidRPr="003944F9">
        <w:rPr>
          <w:rFonts w:ascii="Arial" w:hAnsi="Arial" w:cs="Arial"/>
          <w:color w:val="FF0000"/>
          <w:sz w:val="24"/>
          <w:szCs w:val="24"/>
        </w:rPr>
        <w:t>DATE</w:t>
      </w:r>
    </w:p>
    <w:bookmarkEnd w:id="0"/>
    <w:p w14:paraId="09A6D29D" w14:textId="77777777" w:rsidR="00873EF6" w:rsidRDefault="00873EF6" w:rsidP="00873EF6">
      <w:pPr>
        <w:pStyle w:val="NoSpacing"/>
        <w:jc w:val="both"/>
        <w:rPr>
          <w:rFonts w:ascii="Arial" w:hAnsi="Arial" w:cs="Arial"/>
          <w:color w:val="FF0000"/>
          <w:sz w:val="24"/>
          <w:szCs w:val="24"/>
        </w:rPr>
      </w:pPr>
      <w:r>
        <w:rPr>
          <w:rFonts w:ascii="Arial" w:hAnsi="Arial" w:cs="Arial"/>
          <w:color w:val="FF0000"/>
          <w:sz w:val="24"/>
          <w:szCs w:val="24"/>
        </w:rPr>
        <w:t>FOR A LOCAL MEMBER WHO IS NOT A CABINET MINISTER</w:t>
      </w:r>
      <w:r>
        <w:rPr>
          <w:rFonts w:ascii="Arial" w:hAnsi="Arial" w:cs="Arial"/>
          <w:b/>
          <w:bCs/>
          <w:color w:val="FF0000"/>
          <w:sz w:val="24"/>
          <w:szCs w:val="24"/>
        </w:rPr>
        <w:t xml:space="preserve"> </w:t>
      </w:r>
      <w:r>
        <w:rPr>
          <w:rFonts w:ascii="Arial" w:hAnsi="Arial" w:cs="Arial"/>
          <w:color w:val="FF0000"/>
          <w:sz w:val="24"/>
          <w:szCs w:val="24"/>
        </w:rPr>
        <w:t>[Name of Member], M.P.</w:t>
      </w:r>
    </w:p>
    <w:p w14:paraId="5FEA8B8D" w14:textId="77777777" w:rsidR="00873EF6" w:rsidRDefault="00873EF6" w:rsidP="00873EF6">
      <w:pPr>
        <w:pStyle w:val="NoSpacing"/>
        <w:jc w:val="both"/>
        <w:rPr>
          <w:rFonts w:ascii="Arial" w:hAnsi="Arial" w:cs="Arial"/>
          <w:color w:val="FF0000"/>
          <w:sz w:val="24"/>
          <w:szCs w:val="24"/>
        </w:rPr>
      </w:pPr>
      <w:r>
        <w:rPr>
          <w:rFonts w:ascii="Arial" w:hAnsi="Arial" w:cs="Arial"/>
          <w:color w:val="FF0000"/>
          <w:sz w:val="24"/>
          <w:szCs w:val="24"/>
        </w:rPr>
        <w:t>FOR A LOCAL MEMBER WHO IS A CABINET MINISTER, The Honourable [name], M.P.</w:t>
      </w:r>
    </w:p>
    <w:p w14:paraId="43F89B1B" w14:textId="77777777" w:rsidR="00873EF6" w:rsidRDefault="00873EF6" w:rsidP="00873EF6">
      <w:pPr>
        <w:pStyle w:val="NoSpacing"/>
        <w:jc w:val="both"/>
        <w:rPr>
          <w:rFonts w:ascii="Arial" w:hAnsi="Arial" w:cs="Arial"/>
          <w:color w:val="1D2228"/>
          <w:sz w:val="24"/>
          <w:szCs w:val="24"/>
        </w:rPr>
      </w:pPr>
      <w:r>
        <w:rPr>
          <w:rFonts w:ascii="Arial" w:hAnsi="Arial" w:cs="Arial"/>
          <w:color w:val="1D2228"/>
          <w:sz w:val="24"/>
          <w:szCs w:val="24"/>
        </w:rPr>
        <w:t>House of Commons</w:t>
      </w:r>
    </w:p>
    <w:p w14:paraId="33633074" w14:textId="77777777" w:rsidR="00873EF6" w:rsidRDefault="00873EF6" w:rsidP="00873EF6">
      <w:pPr>
        <w:pStyle w:val="NoSpacing"/>
        <w:jc w:val="both"/>
        <w:rPr>
          <w:rFonts w:ascii="Arial" w:hAnsi="Arial" w:cs="Arial"/>
          <w:color w:val="1D2228"/>
          <w:sz w:val="24"/>
          <w:szCs w:val="24"/>
        </w:rPr>
      </w:pPr>
      <w:r>
        <w:rPr>
          <w:rFonts w:ascii="Arial" w:hAnsi="Arial" w:cs="Arial"/>
          <w:color w:val="1D2228"/>
          <w:sz w:val="24"/>
          <w:szCs w:val="24"/>
        </w:rPr>
        <w:t>Parliament Buildings</w:t>
      </w:r>
    </w:p>
    <w:p w14:paraId="7F469D37" w14:textId="77777777" w:rsidR="00873EF6" w:rsidRDefault="00873EF6" w:rsidP="00873EF6">
      <w:pPr>
        <w:pStyle w:val="NoSpacing"/>
        <w:jc w:val="both"/>
        <w:rPr>
          <w:rFonts w:ascii="Arial" w:hAnsi="Arial" w:cs="Arial"/>
          <w:color w:val="1D2228"/>
          <w:sz w:val="24"/>
          <w:szCs w:val="24"/>
        </w:rPr>
      </w:pPr>
      <w:r>
        <w:rPr>
          <w:rFonts w:ascii="Arial" w:hAnsi="Arial" w:cs="Arial"/>
          <w:color w:val="1D2228"/>
          <w:sz w:val="24"/>
          <w:szCs w:val="24"/>
        </w:rPr>
        <w:t>Ottawa, Ontario, K1A 0A6</w:t>
      </w:r>
    </w:p>
    <w:p w14:paraId="530A4755" w14:textId="77777777" w:rsidR="00873EF6" w:rsidRDefault="00873EF6" w:rsidP="00873EF6">
      <w:pPr>
        <w:pStyle w:val="NoSpacing"/>
        <w:jc w:val="both"/>
        <w:rPr>
          <w:rFonts w:ascii="Arial" w:hAnsi="Arial" w:cs="Arial"/>
          <w:color w:val="FF0000"/>
          <w:sz w:val="24"/>
          <w:szCs w:val="24"/>
        </w:rPr>
      </w:pPr>
      <w:r>
        <w:rPr>
          <w:rFonts w:ascii="Arial" w:hAnsi="Arial" w:cs="Arial"/>
          <w:color w:val="FF0000"/>
          <w:sz w:val="24"/>
          <w:szCs w:val="24"/>
        </w:rPr>
        <w:t xml:space="preserve">Email: first </w:t>
      </w:r>
      <w:proofErr w:type="spellStart"/>
      <w:proofErr w:type="gramStart"/>
      <w:r>
        <w:rPr>
          <w:rFonts w:ascii="Arial" w:hAnsi="Arial" w:cs="Arial"/>
          <w:color w:val="FF0000"/>
          <w:sz w:val="24"/>
          <w:szCs w:val="24"/>
        </w:rPr>
        <w:t>name.second</w:t>
      </w:r>
      <w:proofErr w:type="spellEnd"/>
      <w:proofErr w:type="gramEnd"/>
      <w:r>
        <w:rPr>
          <w:rFonts w:ascii="Arial" w:hAnsi="Arial" w:cs="Arial"/>
          <w:color w:val="FF0000"/>
          <w:sz w:val="24"/>
          <w:szCs w:val="24"/>
        </w:rPr>
        <w:t> </w:t>
      </w:r>
      <w:hyperlink r:id="rId6" w:tgtFrame="_blank" w:history="1">
        <w:r>
          <w:rPr>
            <w:rStyle w:val="Hyperlink"/>
            <w:rFonts w:ascii="Arial" w:hAnsi="Arial" w:cs="Arial"/>
            <w:color w:val="FF0000"/>
            <w:sz w:val="24"/>
            <w:szCs w:val="24"/>
          </w:rPr>
          <w:t>name@parl.gc.ca</w:t>
        </w:r>
      </w:hyperlink>
    </w:p>
    <w:p w14:paraId="4C5F6790" w14:textId="77777777" w:rsidR="00873EF6" w:rsidRPr="002C14C4" w:rsidRDefault="00873EF6" w:rsidP="00873EF6">
      <w:pPr>
        <w:rPr>
          <w:rFonts w:ascii="Arial" w:hAnsi="Arial" w:cs="Arial"/>
          <w:sz w:val="24"/>
          <w:szCs w:val="24"/>
        </w:rPr>
      </w:pPr>
    </w:p>
    <w:p w14:paraId="0314D76F" w14:textId="6025A48A" w:rsidR="00873EF6" w:rsidRPr="00B36B05" w:rsidRDefault="00873EF6" w:rsidP="00873EF6">
      <w:pPr>
        <w:jc w:val="both"/>
        <w:rPr>
          <w:rFonts w:ascii="Arial" w:eastAsia="Adobe Gothic Std B" w:hAnsi="Arial" w:cs="Arial"/>
          <w:b/>
          <w:sz w:val="24"/>
          <w:szCs w:val="24"/>
        </w:rPr>
      </w:pPr>
      <w:r>
        <w:rPr>
          <w:rFonts w:ascii="Arial" w:eastAsia="Adobe Gothic Std B" w:hAnsi="Arial" w:cs="Arial"/>
          <w:b/>
          <w:sz w:val="24"/>
          <w:szCs w:val="24"/>
        </w:rPr>
        <w:t>Re</w:t>
      </w:r>
      <w:r w:rsidRPr="00B36B05">
        <w:rPr>
          <w:rFonts w:ascii="Arial" w:eastAsia="Adobe Gothic Std B" w:hAnsi="Arial" w:cs="Arial"/>
          <w:b/>
          <w:sz w:val="24"/>
          <w:szCs w:val="24"/>
        </w:rPr>
        <w:t xml:space="preserve">: </w:t>
      </w:r>
      <w:r>
        <w:rPr>
          <w:rFonts w:ascii="Arial" w:eastAsia="Adobe Gothic Std B" w:hAnsi="Arial" w:cs="Arial"/>
          <w:b/>
          <w:sz w:val="24"/>
          <w:szCs w:val="24"/>
        </w:rPr>
        <w:t>Post-Pandemic Recovery for Women in Canada and Abroad</w:t>
      </w:r>
    </w:p>
    <w:p w14:paraId="519961D0" w14:textId="77777777" w:rsidR="00873EF6" w:rsidRPr="00BF2E5F" w:rsidRDefault="00873EF6" w:rsidP="00873EF6">
      <w:pPr>
        <w:spacing w:before="100" w:beforeAutospacing="1" w:after="100" w:afterAutospacing="1"/>
        <w:jc w:val="both"/>
        <w:rPr>
          <w:rFonts w:ascii="Arial" w:hAnsi="Arial" w:cs="Arial"/>
        </w:rPr>
      </w:pPr>
      <w:r w:rsidRPr="00BF2E5F">
        <w:rPr>
          <w:rFonts w:ascii="Arial" w:hAnsi="Arial" w:cs="Arial"/>
        </w:rPr>
        <w:t>Dear</w:t>
      </w:r>
      <w:bookmarkStart w:id="1" w:name="_Hlk52285027"/>
      <w:r w:rsidRPr="00BF2E5F">
        <w:rPr>
          <w:rFonts w:ascii="Arial" w:hAnsi="Arial" w:cs="Arial"/>
          <w:color w:val="FF0000"/>
        </w:rPr>
        <w:t xml:space="preserve"> [Mr./Mrs./Ms. _______] / FOR A LOCAL MEMBER WHO IS A CABINET MINISTER: Dear Minister _____________,</w:t>
      </w:r>
    </w:p>
    <w:p w14:paraId="044A5404" w14:textId="77777777" w:rsidR="00873EF6" w:rsidRPr="00BF2E5F" w:rsidRDefault="00873EF6" w:rsidP="00873EF6">
      <w:pPr>
        <w:pStyle w:val="Default"/>
        <w:jc w:val="both"/>
        <w:rPr>
          <w:rFonts w:ascii="Arial" w:hAnsi="Arial" w:cs="Arial"/>
          <w:sz w:val="22"/>
          <w:szCs w:val="22"/>
        </w:rPr>
      </w:pPr>
      <w:bookmarkStart w:id="2" w:name="_Hlk52285073"/>
      <w:bookmarkEnd w:id="1"/>
      <w:r w:rsidRPr="00BF2E5F">
        <w:rPr>
          <w:rFonts w:ascii="Arial" w:eastAsia="Calibri" w:hAnsi="Arial" w:cs="Arial"/>
          <w:sz w:val="22"/>
          <w:szCs w:val="22"/>
          <w:lang w:eastAsia="en-CA"/>
        </w:rPr>
        <w:t xml:space="preserve">I am writing on behalf of the </w:t>
      </w:r>
      <w:bookmarkStart w:id="3" w:name="_Hlk487559244"/>
      <w:r w:rsidRPr="00BF2E5F">
        <w:rPr>
          <w:rFonts w:ascii="Arial" w:eastAsia="Calibri" w:hAnsi="Arial" w:cs="Arial"/>
          <w:sz w:val="22"/>
          <w:szCs w:val="22"/>
          <w:lang w:eastAsia="en-CA"/>
        </w:rPr>
        <w:t>[</w:t>
      </w:r>
      <w:r w:rsidRPr="00BF2E5F">
        <w:rPr>
          <w:rFonts w:ascii="Arial" w:eastAsia="Calibri" w:hAnsi="Arial" w:cs="Arial"/>
          <w:color w:val="FF0000"/>
          <w:sz w:val="22"/>
          <w:szCs w:val="22"/>
          <w:lang w:eastAsia="en-CA"/>
        </w:rPr>
        <w:t>CFUW/UWC_____</w:t>
      </w:r>
      <w:r w:rsidRPr="00BF2E5F">
        <w:rPr>
          <w:rFonts w:ascii="Arial" w:eastAsia="Calibri" w:hAnsi="Arial" w:cs="Arial"/>
          <w:sz w:val="22"/>
          <w:szCs w:val="22"/>
          <w:lang w:eastAsia="en-CA"/>
        </w:rPr>
        <w:t xml:space="preserve">], </w:t>
      </w:r>
      <w:bookmarkEnd w:id="2"/>
      <w:bookmarkEnd w:id="3"/>
      <w:r w:rsidRPr="00BF2E5F">
        <w:rPr>
          <w:rFonts w:ascii="Arial" w:eastAsia="Calibri" w:hAnsi="Arial" w:cs="Arial"/>
          <w:sz w:val="22"/>
          <w:szCs w:val="22"/>
          <w:lang w:eastAsia="en-CA"/>
        </w:rPr>
        <w:t>an affiliate of the Canadian Federation of University Women (CFUW) that</w:t>
      </w:r>
      <w:r w:rsidRPr="00BF2E5F">
        <w:rPr>
          <w:rFonts w:ascii="Arial" w:hAnsi="Arial" w:cs="Arial"/>
          <w:sz w:val="22"/>
          <w:szCs w:val="22"/>
        </w:rPr>
        <w:t xml:space="preserve"> works to improve the status of women and to promote human rights, public education, social justice and peace in Canada and abroad.</w:t>
      </w:r>
    </w:p>
    <w:p w14:paraId="3285D3B4" w14:textId="77777777" w:rsidR="00873EF6" w:rsidRPr="00BF2E5F" w:rsidRDefault="00873EF6" w:rsidP="00873EF6">
      <w:pPr>
        <w:pStyle w:val="NoSpacing"/>
        <w:jc w:val="both"/>
        <w:rPr>
          <w:rFonts w:ascii="Arial" w:eastAsia="Calibri" w:hAnsi="Arial" w:cs="Arial"/>
          <w:color w:val="000000"/>
          <w:lang w:eastAsia="en-CA"/>
        </w:rPr>
      </w:pPr>
    </w:p>
    <w:p w14:paraId="53176759" w14:textId="7A8C0D0F" w:rsidR="00873EF6" w:rsidRDefault="008364B9" w:rsidP="00873EF6">
      <w:pPr>
        <w:pStyle w:val="NoSpacing"/>
        <w:jc w:val="both"/>
        <w:rPr>
          <w:rFonts w:ascii="Arial" w:eastAsia="Calibri" w:hAnsi="Arial" w:cs="Arial"/>
          <w:color w:val="000000"/>
          <w:lang w:eastAsia="en-CA"/>
        </w:rPr>
      </w:pPr>
      <w:r>
        <w:rPr>
          <w:rFonts w:ascii="Arial" w:eastAsia="Calibri" w:hAnsi="Arial" w:cs="Arial"/>
          <w:color w:val="000000"/>
          <w:lang w:eastAsia="en-CA"/>
        </w:rPr>
        <w:t>We are calling on you to urge the Federal, Provincial, Territorial, and Municipal Governments to develop and fund comprehensive Post-Pandemic(s) Socioeconomic Recovery Plan(s) incl</w:t>
      </w:r>
      <w:r w:rsidR="00CF0214">
        <w:rPr>
          <w:rFonts w:ascii="Arial" w:eastAsia="Calibri" w:hAnsi="Arial" w:cs="Arial"/>
          <w:color w:val="000000"/>
          <w:lang w:eastAsia="en-CA"/>
        </w:rPr>
        <w:t>ud</w:t>
      </w:r>
      <w:r>
        <w:rPr>
          <w:rFonts w:ascii="Arial" w:eastAsia="Calibri" w:hAnsi="Arial" w:cs="Arial"/>
          <w:color w:val="000000"/>
          <w:lang w:eastAsia="en-CA"/>
        </w:rPr>
        <w:t>ing specific intervention</w:t>
      </w:r>
      <w:r w:rsidR="00D17D60">
        <w:rPr>
          <w:rFonts w:ascii="Arial" w:eastAsia="Calibri" w:hAnsi="Arial" w:cs="Arial"/>
          <w:color w:val="000000"/>
          <w:lang w:eastAsia="en-CA"/>
        </w:rPr>
        <w:t>s</w:t>
      </w:r>
      <w:r>
        <w:rPr>
          <w:rFonts w:ascii="Arial" w:eastAsia="Calibri" w:hAnsi="Arial" w:cs="Arial"/>
          <w:color w:val="000000"/>
          <w:lang w:eastAsia="en-CA"/>
        </w:rPr>
        <w:t xml:space="preserve"> to address the disparate effect of pandemics on the lives of women in Canada and abroad.</w:t>
      </w:r>
    </w:p>
    <w:p w14:paraId="4A26B01A" w14:textId="493EB5F4" w:rsidR="008364B9" w:rsidRDefault="008364B9" w:rsidP="00873EF6">
      <w:pPr>
        <w:pStyle w:val="NoSpacing"/>
        <w:jc w:val="both"/>
        <w:rPr>
          <w:rFonts w:ascii="Arial" w:eastAsia="Calibri" w:hAnsi="Arial" w:cs="Arial"/>
          <w:color w:val="000000"/>
          <w:lang w:eastAsia="en-CA"/>
        </w:rPr>
      </w:pPr>
    </w:p>
    <w:p w14:paraId="05D729AF" w14:textId="49F5F88A" w:rsidR="008364B9" w:rsidRDefault="00A915B7" w:rsidP="00873EF6">
      <w:pPr>
        <w:pStyle w:val="NoSpacing"/>
        <w:jc w:val="both"/>
        <w:rPr>
          <w:rFonts w:ascii="Arial" w:eastAsia="Calibri" w:hAnsi="Arial" w:cs="Arial"/>
          <w:color w:val="000000"/>
          <w:lang w:eastAsia="en-CA"/>
        </w:rPr>
      </w:pPr>
      <w:r>
        <w:rPr>
          <w:rFonts w:ascii="Arial" w:eastAsia="Calibri" w:hAnsi="Arial" w:cs="Arial"/>
          <w:color w:val="000000"/>
          <w:lang w:eastAsia="en-CA"/>
        </w:rPr>
        <w:t>The</w:t>
      </w:r>
      <w:r w:rsidR="00FE0476">
        <w:rPr>
          <w:rFonts w:ascii="Arial" w:eastAsia="Calibri" w:hAnsi="Arial" w:cs="Arial"/>
          <w:color w:val="000000"/>
          <w:lang w:eastAsia="en-CA"/>
        </w:rPr>
        <w:t xml:space="preserve"> COVID-19 pandemic continues to </w:t>
      </w:r>
      <w:r w:rsidR="00C4526C">
        <w:rPr>
          <w:rFonts w:ascii="Arial" w:eastAsia="Calibri" w:hAnsi="Arial" w:cs="Arial"/>
          <w:color w:val="000000"/>
          <w:lang w:eastAsia="en-CA"/>
        </w:rPr>
        <w:t xml:space="preserve">have tremendous impacts </w:t>
      </w:r>
      <w:r w:rsidR="009A6EE5">
        <w:rPr>
          <w:rFonts w:ascii="Arial" w:eastAsia="Calibri" w:hAnsi="Arial" w:cs="Arial"/>
          <w:color w:val="000000"/>
          <w:lang w:eastAsia="en-CA"/>
        </w:rPr>
        <w:t>on our daily lives</w:t>
      </w:r>
      <w:r w:rsidR="00C4526C">
        <w:rPr>
          <w:rFonts w:ascii="Arial" w:eastAsia="Calibri" w:hAnsi="Arial" w:cs="Arial"/>
          <w:color w:val="000000"/>
          <w:lang w:eastAsia="en-CA"/>
        </w:rPr>
        <w:t xml:space="preserve"> across the world</w:t>
      </w:r>
      <w:r>
        <w:rPr>
          <w:rFonts w:ascii="Arial" w:eastAsia="Calibri" w:hAnsi="Arial" w:cs="Arial"/>
          <w:color w:val="000000"/>
          <w:lang w:eastAsia="en-CA"/>
        </w:rPr>
        <w:t>.</w:t>
      </w:r>
      <w:r w:rsidR="00B30742">
        <w:rPr>
          <w:rFonts w:ascii="Arial" w:eastAsia="Calibri" w:hAnsi="Arial" w:cs="Arial"/>
          <w:color w:val="000000"/>
          <w:lang w:eastAsia="en-CA"/>
        </w:rPr>
        <w:t xml:space="preserve"> Although COVID-19 was once called “the great equalizer”, the economic, health, and social impacts of this pandemic have </w:t>
      </w:r>
      <w:r w:rsidR="000F5C47">
        <w:rPr>
          <w:rFonts w:ascii="Arial" w:eastAsia="Calibri" w:hAnsi="Arial" w:cs="Arial"/>
          <w:color w:val="000000"/>
          <w:lang w:eastAsia="en-CA"/>
        </w:rPr>
        <w:t xml:space="preserve">not been equal at all – women, particularly those who are racialized, low-income, live with disabilities, or are newcomers or refugees, have been disproportionately impacted. </w:t>
      </w:r>
      <w:r w:rsidR="00493674">
        <w:rPr>
          <w:rFonts w:ascii="Arial" w:eastAsia="Calibri" w:hAnsi="Arial" w:cs="Arial"/>
          <w:color w:val="000000"/>
          <w:lang w:eastAsia="en-CA"/>
        </w:rPr>
        <w:t xml:space="preserve">A </w:t>
      </w:r>
      <w:r w:rsidR="00C4526C">
        <w:rPr>
          <w:rFonts w:ascii="Arial" w:eastAsia="Calibri" w:hAnsi="Arial" w:cs="Arial"/>
          <w:color w:val="000000"/>
          <w:lang w:eastAsia="en-CA"/>
        </w:rPr>
        <w:t>comprehensive socioeconomic recovery plan</w:t>
      </w:r>
      <w:r w:rsidR="00493674">
        <w:rPr>
          <w:rFonts w:ascii="Arial" w:eastAsia="Calibri" w:hAnsi="Arial" w:cs="Arial"/>
          <w:color w:val="000000"/>
          <w:lang w:eastAsia="en-CA"/>
        </w:rPr>
        <w:t xml:space="preserve"> that address</w:t>
      </w:r>
      <w:r w:rsidR="004872E8">
        <w:rPr>
          <w:rFonts w:ascii="Arial" w:eastAsia="Calibri" w:hAnsi="Arial" w:cs="Arial"/>
          <w:color w:val="000000"/>
          <w:lang w:eastAsia="en-CA"/>
        </w:rPr>
        <w:t>es</w:t>
      </w:r>
      <w:r w:rsidR="00493674">
        <w:rPr>
          <w:rFonts w:ascii="Arial" w:eastAsia="Calibri" w:hAnsi="Arial" w:cs="Arial"/>
          <w:color w:val="000000"/>
          <w:lang w:eastAsia="en-CA"/>
        </w:rPr>
        <w:t xml:space="preserve"> the disparate effects of pandemics on women’s lives</w:t>
      </w:r>
      <w:r>
        <w:rPr>
          <w:rFonts w:ascii="Arial" w:eastAsia="Calibri" w:hAnsi="Arial" w:cs="Arial"/>
          <w:color w:val="000000"/>
          <w:lang w:eastAsia="en-CA"/>
        </w:rPr>
        <w:t xml:space="preserve"> </w:t>
      </w:r>
      <w:r w:rsidR="00493674">
        <w:rPr>
          <w:rFonts w:ascii="Arial" w:eastAsia="Calibri" w:hAnsi="Arial" w:cs="Arial"/>
          <w:color w:val="000000"/>
          <w:lang w:eastAsia="en-CA"/>
        </w:rPr>
        <w:t xml:space="preserve">is crucial to </w:t>
      </w:r>
      <w:r w:rsidR="00534929">
        <w:rPr>
          <w:rFonts w:ascii="Arial" w:eastAsia="Calibri" w:hAnsi="Arial" w:cs="Arial"/>
          <w:color w:val="000000"/>
          <w:lang w:eastAsia="en-CA"/>
        </w:rPr>
        <w:t xml:space="preserve">building back Canada’s economy so that it becomes more inclusive and ultimately more resilient in future crises. </w:t>
      </w:r>
    </w:p>
    <w:p w14:paraId="7C4CAA4F" w14:textId="242E9349" w:rsidR="00D17D60" w:rsidRDefault="00D17D60" w:rsidP="00873EF6">
      <w:pPr>
        <w:pStyle w:val="NoSpacing"/>
        <w:jc w:val="both"/>
        <w:rPr>
          <w:rFonts w:ascii="Arial" w:eastAsia="Calibri" w:hAnsi="Arial" w:cs="Arial"/>
          <w:color w:val="000000"/>
          <w:lang w:eastAsia="en-CA"/>
        </w:rPr>
      </w:pPr>
    </w:p>
    <w:p w14:paraId="29D5114A" w14:textId="7A80C434" w:rsidR="00D17D60" w:rsidRDefault="00D17D60" w:rsidP="00873EF6">
      <w:pPr>
        <w:pStyle w:val="NoSpacing"/>
        <w:jc w:val="both"/>
        <w:rPr>
          <w:rFonts w:ascii="Arial" w:eastAsia="Calibri" w:hAnsi="Arial" w:cs="Arial"/>
          <w:color w:val="000000"/>
          <w:lang w:eastAsia="en-CA"/>
        </w:rPr>
      </w:pPr>
      <w:r>
        <w:rPr>
          <w:rFonts w:ascii="Arial" w:eastAsia="Calibri" w:hAnsi="Arial" w:cs="Arial"/>
          <w:color w:val="000000"/>
          <w:lang w:eastAsia="en-CA"/>
        </w:rPr>
        <w:t xml:space="preserve">YWCA Canada and the Institute for Gender and the Economy (GATE) formulated the </w:t>
      </w:r>
      <w:hyperlink r:id="rId7" w:history="1">
        <w:r w:rsidRPr="00305BFD">
          <w:rPr>
            <w:rStyle w:val="Hyperlink"/>
            <w:rFonts w:ascii="Arial" w:eastAsia="Calibri" w:hAnsi="Arial" w:cs="Arial"/>
            <w:lang w:eastAsia="en-CA"/>
          </w:rPr>
          <w:t>“Feminist Economic Recovery Plan for Canada”</w:t>
        </w:r>
      </w:hyperlink>
      <w:r>
        <w:rPr>
          <w:rFonts w:ascii="Arial" w:eastAsia="Calibri" w:hAnsi="Arial" w:cs="Arial"/>
          <w:color w:val="000000"/>
          <w:lang w:eastAsia="en-CA"/>
        </w:rPr>
        <w:t>, an eight-pillar blueprint for making the post-pandemic economy work for everyone. This plan offers eight gender-responsive steps that all levels of government could use as a starting point for action as they design and implement policies to stimulate post-pandemic recovery. From affordable child care provision, to expanding gender-based violence services, to addressing systemic racism, there are myriad ways to support the implementation of a post-pandemic socioeconomic recovery plan. Addressing the gendered impacts of the pandemic using an intersectional perspective can not only illuminate why women were vulnerable in the first place, but can also provide a framework to develop socioeconomic interventions</w:t>
      </w:r>
      <w:r w:rsidR="007C7B17">
        <w:rPr>
          <w:rFonts w:ascii="Arial" w:eastAsia="Calibri" w:hAnsi="Arial" w:cs="Arial"/>
          <w:color w:val="000000"/>
          <w:lang w:eastAsia="en-CA"/>
        </w:rPr>
        <w:t xml:space="preserve"> that</w:t>
      </w:r>
      <w:r>
        <w:rPr>
          <w:rFonts w:ascii="Arial" w:eastAsia="Calibri" w:hAnsi="Arial" w:cs="Arial"/>
          <w:color w:val="000000"/>
          <w:lang w:eastAsia="en-CA"/>
        </w:rPr>
        <w:t xml:space="preserve"> facilitate the full and effective participation of </w:t>
      </w:r>
      <w:r w:rsidRPr="00E26F90">
        <w:rPr>
          <w:rFonts w:ascii="Arial" w:eastAsia="Calibri" w:hAnsi="Arial" w:cs="Arial"/>
          <w:i/>
          <w:color w:val="000000"/>
          <w:lang w:eastAsia="en-CA"/>
        </w:rPr>
        <w:t>all</w:t>
      </w:r>
      <w:r>
        <w:rPr>
          <w:rFonts w:ascii="Arial" w:eastAsia="Calibri" w:hAnsi="Arial" w:cs="Arial"/>
          <w:color w:val="000000"/>
          <w:lang w:eastAsia="en-CA"/>
        </w:rPr>
        <w:t xml:space="preserve"> women in Canadian life. </w:t>
      </w:r>
    </w:p>
    <w:p w14:paraId="45A51B86" w14:textId="70203FB1" w:rsidR="00534929" w:rsidRDefault="00534929" w:rsidP="00873EF6">
      <w:pPr>
        <w:pStyle w:val="NoSpacing"/>
        <w:jc w:val="both"/>
        <w:rPr>
          <w:rFonts w:ascii="Arial" w:eastAsia="Calibri" w:hAnsi="Arial" w:cs="Arial"/>
          <w:color w:val="000000"/>
          <w:lang w:eastAsia="en-CA"/>
        </w:rPr>
      </w:pPr>
    </w:p>
    <w:p w14:paraId="008CE38B" w14:textId="52F519B0" w:rsidR="00305BFD" w:rsidRDefault="000C7324" w:rsidP="00873EF6">
      <w:pPr>
        <w:pStyle w:val="NoSpacing"/>
        <w:jc w:val="both"/>
        <w:rPr>
          <w:rFonts w:ascii="Arial" w:eastAsia="Calibri" w:hAnsi="Arial" w:cs="Arial"/>
          <w:color w:val="000000"/>
          <w:lang w:eastAsia="en-CA"/>
        </w:rPr>
      </w:pPr>
      <w:r>
        <w:rPr>
          <w:rFonts w:ascii="Arial" w:eastAsia="Calibri" w:hAnsi="Arial" w:cs="Arial"/>
          <w:color w:val="000000"/>
          <w:lang w:eastAsia="en-CA"/>
        </w:rPr>
        <w:t xml:space="preserve">In March 2020, it was </w:t>
      </w:r>
      <w:hyperlink r:id="rId8" w:history="1">
        <w:r w:rsidRPr="000C7324">
          <w:rPr>
            <w:rStyle w:val="Hyperlink"/>
            <w:rFonts w:ascii="Arial" w:eastAsia="Calibri" w:hAnsi="Arial" w:cs="Arial"/>
            <w:lang w:eastAsia="en-CA"/>
          </w:rPr>
          <w:t>reported</w:t>
        </w:r>
      </w:hyperlink>
      <w:r>
        <w:rPr>
          <w:rFonts w:ascii="Arial" w:eastAsia="Calibri" w:hAnsi="Arial" w:cs="Arial"/>
          <w:color w:val="000000"/>
          <w:lang w:eastAsia="en-CA"/>
        </w:rPr>
        <w:t xml:space="preserve"> that women represented 70% of all job losses in the core working age demographic aged 25 to 54 years old</w:t>
      </w:r>
      <w:r w:rsidR="00CF0214">
        <w:rPr>
          <w:rFonts w:ascii="Arial" w:eastAsia="Calibri" w:hAnsi="Arial" w:cs="Arial"/>
          <w:color w:val="000000"/>
          <w:lang w:eastAsia="en-CA"/>
        </w:rPr>
        <w:t xml:space="preserve"> and that</w:t>
      </w:r>
      <w:r>
        <w:rPr>
          <w:rFonts w:ascii="Arial" w:eastAsia="Calibri" w:hAnsi="Arial" w:cs="Arial"/>
          <w:color w:val="000000"/>
          <w:lang w:eastAsia="en-CA"/>
        </w:rPr>
        <w:t xml:space="preserve"> </w:t>
      </w:r>
      <w:hyperlink r:id="rId9" w:history="1">
        <w:r w:rsidRPr="000C7324">
          <w:rPr>
            <w:rStyle w:val="Hyperlink"/>
            <w:rFonts w:ascii="Arial" w:eastAsia="Calibri" w:hAnsi="Arial" w:cs="Arial"/>
            <w:lang w:eastAsia="en-CA"/>
          </w:rPr>
          <w:t>1 in 5</w:t>
        </w:r>
      </w:hyperlink>
      <w:r>
        <w:rPr>
          <w:rFonts w:ascii="Arial" w:eastAsia="Calibri" w:hAnsi="Arial" w:cs="Arial"/>
          <w:color w:val="000000"/>
          <w:lang w:eastAsia="en-CA"/>
        </w:rPr>
        <w:t xml:space="preserve"> women workers lost their jobs or the majority of their hours during this time. </w:t>
      </w:r>
      <w:hyperlink r:id="rId10" w:history="1">
        <w:r w:rsidR="001D323A" w:rsidRPr="001F417E">
          <w:rPr>
            <w:rStyle w:val="Hyperlink"/>
            <w:rFonts w:ascii="Arial" w:eastAsia="Calibri" w:hAnsi="Arial" w:cs="Arial"/>
            <w:lang w:eastAsia="en-CA"/>
          </w:rPr>
          <w:t>Women</w:t>
        </w:r>
      </w:hyperlink>
      <w:r w:rsidR="001D323A">
        <w:rPr>
          <w:rFonts w:ascii="Arial" w:eastAsia="Calibri" w:hAnsi="Arial" w:cs="Arial"/>
          <w:color w:val="000000"/>
          <w:lang w:eastAsia="en-CA"/>
        </w:rPr>
        <w:t xml:space="preserve"> </w:t>
      </w:r>
      <w:r w:rsidR="002621CE">
        <w:rPr>
          <w:rFonts w:ascii="Arial" w:eastAsia="Calibri" w:hAnsi="Arial" w:cs="Arial"/>
          <w:color w:val="000000"/>
          <w:lang w:eastAsia="en-CA"/>
        </w:rPr>
        <w:t>continue to be concentrated in</w:t>
      </w:r>
      <w:r w:rsidR="001D323A">
        <w:rPr>
          <w:rFonts w:ascii="Arial" w:eastAsia="Calibri" w:hAnsi="Arial" w:cs="Arial"/>
          <w:color w:val="000000"/>
          <w:lang w:eastAsia="en-CA"/>
        </w:rPr>
        <w:t xml:space="preserve"> professional </w:t>
      </w:r>
      <w:r w:rsidR="001D323A">
        <w:rPr>
          <w:rFonts w:ascii="Arial" w:eastAsia="Calibri" w:hAnsi="Arial" w:cs="Arial"/>
          <w:color w:val="000000"/>
          <w:lang w:eastAsia="en-CA"/>
        </w:rPr>
        <w:lastRenderedPageBreak/>
        <w:t xml:space="preserve">sectors that </w:t>
      </w:r>
      <w:r w:rsidR="002621CE">
        <w:rPr>
          <w:rFonts w:ascii="Arial" w:eastAsia="Calibri" w:hAnsi="Arial" w:cs="Arial"/>
          <w:color w:val="000000"/>
          <w:lang w:eastAsia="en-CA"/>
        </w:rPr>
        <w:t>a</w:t>
      </w:r>
      <w:r w:rsidR="001D323A">
        <w:rPr>
          <w:rFonts w:ascii="Arial" w:eastAsia="Calibri" w:hAnsi="Arial" w:cs="Arial"/>
          <w:color w:val="000000"/>
          <w:lang w:eastAsia="en-CA"/>
        </w:rPr>
        <w:t xml:space="preserve">re on the frontlines </w:t>
      </w:r>
      <w:r w:rsidR="002621CE">
        <w:rPr>
          <w:rFonts w:ascii="Arial" w:eastAsia="Calibri" w:hAnsi="Arial" w:cs="Arial"/>
          <w:color w:val="000000"/>
          <w:lang w:eastAsia="en-CA"/>
        </w:rPr>
        <w:t>of the</w:t>
      </w:r>
      <w:r w:rsidR="001D323A">
        <w:rPr>
          <w:rFonts w:ascii="Arial" w:eastAsia="Calibri" w:hAnsi="Arial" w:cs="Arial"/>
          <w:color w:val="000000"/>
          <w:lang w:eastAsia="en-CA"/>
        </w:rPr>
        <w:t xml:space="preserve"> pandemic such as </w:t>
      </w:r>
      <w:r w:rsidR="001E277C">
        <w:rPr>
          <w:rFonts w:ascii="Arial" w:eastAsia="Calibri" w:hAnsi="Arial" w:cs="Arial"/>
          <w:color w:val="000000"/>
          <w:lang w:eastAsia="en-CA"/>
        </w:rPr>
        <w:t xml:space="preserve">health or minimum wage work, </w:t>
      </w:r>
      <w:r w:rsidR="002621CE">
        <w:rPr>
          <w:rFonts w:ascii="Arial" w:eastAsia="Calibri" w:hAnsi="Arial" w:cs="Arial"/>
          <w:color w:val="000000"/>
          <w:lang w:eastAsia="en-CA"/>
        </w:rPr>
        <w:t xml:space="preserve">while simultaneously performing the majority of the country’s care work, both paid and unpaid. </w:t>
      </w:r>
      <w:r w:rsidR="00CF0214">
        <w:rPr>
          <w:rFonts w:ascii="Arial" w:eastAsia="Calibri" w:hAnsi="Arial" w:cs="Arial"/>
          <w:color w:val="000000"/>
          <w:lang w:eastAsia="en-CA"/>
        </w:rPr>
        <w:t>Despite major strides in women’s</w:t>
      </w:r>
      <w:r w:rsidR="0054464C">
        <w:rPr>
          <w:rFonts w:ascii="Arial" w:eastAsia="Calibri" w:hAnsi="Arial" w:cs="Arial"/>
          <w:color w:val="000000"/>
          <w:lang w:eastAsia="en-CA"/>
        </w:rPr>
        <w:t xml:space="preserve"> </w:t>
      </w:r>
      <w:r w:rsidR="00CF0214">
        <w:rPr>
          <w:rFonts w:ascii="Arial" w:eastAsia="Calibri" w:hAnsi="Arial" w:cs="Arial"/>
          <w:color w:val="000000"/>
          <w:lang w:eastAsia="en-CA"/>
        </w:rPr>
        <w:t>participation and advancement in the labour force over several decades,</w:t>
      </w:r>
      <w:r w:rsidR="0054464C">
        <w:rPr>
          <w:rFonts w:ascii="Arial" w:eastAsia="Calibri" w:hAnsi="Arial" w:cs="Arial"/>
          <w:color w:val="000000"/>
          <w:lang w:eastAsia="en-CA"/>
        </w:rPr>
        <w:t xml:space="preserve"> these </w:t>
      </w:r>
      <w:r w:rsidR="00B30742">
        <w:rPr>
          <w:rFonts w:ascii="Arial" w:eastAsia="Calibri" w:hAnsi="Arial" w:cs="Arial"/>
          <w:color w:val="000000"/>
          <w:lang w:eastAsia="en-CA"/>
        </w:rPr>
        <w:t>inequities</w:t>
      </w:r>
      <w:r w:rsidR="004A1CD5">
        <w:rPr>
          <w:rFonts w:ascii="Arial" w:eastAsia="Calibri" w:hAnsi="Arial" w:cs="Arial"/>
          <w:color w:val="000000"/>
          <w:lang w:eastAsia="en-CA"/>
        </w:rPr>
        <w:t xml:space="preserve"> </w:t>
      </w:r>
      <w:r w:rsidR="00E64977">
        <w:rPr>
          <w:rFonts w:ascii="Arial" w:eastAsia="Calibri" w:hAnsi="Arial" w:cs="Arial"/>
          <w:color w:val="000000"/>
          <w:lang w:eastAsia="en-CA"/>
        </w:rPr>
        <w:t xml:space="preserve">reveal </w:t>
      </w:r>
      <w:r w:rsidR="000F5C47">
        <w:rPr>
          <w:rFonts w:ascii="Arial" w:eastAsia="Calibri" w:hAnsi="Arial" w:cs="Arial"/>
          <w:color w:val="000000"/>
          <w:lang w:eastAsia="en-CA"/>
        </w:rPr>
        <w:t>the</w:t>
      </w:r>
      <w:r w:rsidR="000352E7">
        <w:rPr>
          <w:rFonts w:ascii="Arial" w:eastAsia="Calibri" w:hAnsi="Arial" w:cs="Arial"/>
          <w:color w:val="000000"/>
          <w:lang w:eastAsia="en-CA"/>
        </w:rPr>
        <w:t xml:space="preserve"> precarity of women’s economic security </w:t>
      </w:r>
      <w:r w:rsidR="001E277C">
        <w:rPr>
          <w:rFonts w:ascii="Arial" w:eastAsia="Calibri" w:hAnsi="Arial" w:cs="Arial"/>
          <w:color w:val="000000"/>
          <w:lang w:eastAsia="en-CA"/>
        </w:rPr>
        <w:t xml:space="preserve">and </w:t>
      </w:r>
      <w:bookmarkStart w:id="4" w:name="_GoBack"/>
      <w:bookmarkEnd w:id="4"/>
      <w:r w:rsidR="000352E7">
        <w:rPr>
          <w:rFonts w:ascii="Arial" w:eastAsia="Calibri" w:hAnsi="Arial" w:cs="Arial"/>
          <w:color w:val="000000"/>
          <w:lang w:eastAsia="en-CA"/>
        </w:rPr>
        <w:t>the</w:t>
      </w:r>
      <w:r w:rsidR="000F5C47">
        <w:rPr>
          <w:rFonts w:ascii="Arial" w:eastAsia="Calibri" w:hAnsi="Arial" w:cs="Arial"/>
          <w:color w:val="000000"/>
          <w:lang w:eastAsia="en-CA"/>
        </w:rPr>
        <w:t xml:space="preserve"> urgency </w:t>
      </w:r>
      <w:r w:rsidR="000352E7">
        <w:rPr>
          <w:rFonts w:ascii="Arial" w:eastAsia="Calibri" w:hAnsi="Arial" w:cs="Arial"/>
          <w:color w:val="000000"/>
          <w:lang w:eastAsia="en-CA"/>
        </w:rPr>
        <w:t xml:space="preserve">with which systemic inequities and discrimination must be addressed in recovery plans. </w:t>
      </w:r>
    </w:p>
    <w:p w14:paraId="13B71513" w14:textId="72459D20" w:rsidR="00534929" w:rsidRDefault="00534929" w:rsidP="00873EF6">
      <w:pPr>
        <w:pStyle w:val="NoSpacing"/>
        <w:jc w:val="both"/>
        <w:rPr>
          <w:rFonts w:ascii="Arial" w:eastAsia="Calibri" w:hAnsi="Arial" w:cs="Arial"/>
          <w:color w:val="000000"/>
          <w:lang w:eastAsia="en-CA"/>
        </w:rPr>
      </w:pPr>
    </w:p>
    <w:p w14:paraId="73A9BF05" w14:textId="33E5B8F0" w:rsidR="001F417E" w:rsidRDefault="001F417E" w:rsidP="00873EF6">
      <w:pPr>
        <w:pStyle w:val="NoSpacing"/>
        <w:jc w:val="both"/>
        <w:rPr>
          <w:rFonts w:ascii="Arial" w:eastAsia="Calibri" w:hAnsi="Arial" w:cs="Arial"/>
          <w:color w:val="000000"/>
          <w:lang w:eastAsia="en-CA"/>
        </w:rPr>
      </w:pPr>
      <w:r>
        <w:rPr>
          <w:rFonts w:ascii="Arial" w:eastAsia="Calibri" w:hAnsi="Arial" w:cs="Arial"/>
          <w:color w:val="000000"/>
          <w:lang w:eastAsia="en-CA"/>
        </w:rPr>
        <w:t xml:space="preserve">CFUW encourages </w:t>
      </w:r>
      <w:r w:rsidR="00D17D60">
        <w:rPr>
          <w:rFonts w:ascii="Arial" w:eastAsia="Calibri" w:hAnsi="Arial" w:cs="Arial"/>
          <w:color w:val="000000"/>
          <w:lang w:eastAsia="en-CA"/>
        </w:rPr>
        <w:t>all levels of government to work together to support the implementation of a “feminist recovery” by developing and funding comprehensive socioeconomic recovery plan</w:t>
      </w:r>
      <w:r w:rsidR="00E26F90">
        <w:rPr>
          <w:rFonts w:ascii="Arial" w:eastAsia="Calibri" w:hAnsi="Arial" w:cs="Arial"/>
          <w:color w:val="000000"/>
          <w:lang w:eastAsia="en-CA"/>
        </w:rPr>
        <w:t>s</w:t>
      </w:r>
      <w:r w:rsidR="00D17D60">
        <w:rPr>
          <w:rFonts w:ascii="Arial" w:eastAsia="Calibri" w:hAnsi="Arial" w:cs="Arial"/>
          <w:color w:val="000000"/>
          <w:lang w:eastAsia="en-CA"/>
        </w:rPr>
        <w:t xml:space="preserve"> that address the disparate impacts of pandemics on </w:t>
      </w:r>
      <w:r w:rsidR="00E26F90">
        <w:rPr>
          <w:rFonts w:ascii="Arial" w:eastAsia="Calibri" w:hAnsi="Arial" w:cs="Arial"/>
          <w:color w:val="000000"/>
          <w:lang w:eastAsia="en-CA"/>
        </w:rPr>
        <w:t xml:space="preserve">women, while </w:t>
      </w:r>
      <w:r w:rsidR="00D17D60">
        <w:rPr>
          <w:rFonts w:ascii="Arial" w:eastAsia="Calibri" w:hAnsi="Arial" w:cs="Arial"/>
          <w:color w:val="000000"/>
          <w:lang w:eastAsia="en-CA"/>
        </w:rPr>
        <w:t>ultimately mak</w:t>
      </w:r>
      <w:r w:rsidR="00E26F90">
        <w:rPr>
          <w:rFonts w:ascii="Arial" w:eastAsia="Calibri" w:hAnsi="Arial" w:cs="Arial"/>
          <w:color w:val="000000"/>
          <w:lang w:eastAsia="en-CA"/>
        </w:rPr>
        <w:t>ing</w:t>
      </w:r>
      <w:r w:rsidR="00D17D60">
        <w:rPr>
          <w:rFonts w:ascii="Arial" w:eastAsia="Calibri" w:hAnsi="Arial" w:cs="Arial"/>
          <w:color w:val="000000"/>
          <w:lang w:eastAsia="en-CA"/>
        </w:rPr>
        <w:t xml:space="preserve"> our country more resilient to future crises.</w:t>
      </w:r>
    </w:p>
    <w:p w14:paraId="43E49BB2" w14:textId="77777777" w:rsidR="00873EF6" w:rsidRPr="007A7E44" w:rsidRDefault="00873EF6" w:rsidP="00873EF6">
      <w:pPr>
        <w:pStyle w:val="NoSpacing"/>
        <w:jc w:val="both"/>
        <w:rPr>
          <w:rFonts w:ascii="Arial" w:eastAsia="Calibri" w:hAnsi="Arial" w:cs="Arial"/>
          <w:color w:val="000000"/>
          <w:lang w:eastAsia="en-CA"/>
        </w:rPr>
      </w:pPr>
    </w:p>
    <w:p w14:paraId="3435D7C1" w14:textId="4A64B59C" w:rsidR="00873EF6" w:rsidRDefault="00873EF6" w:rsidP="00873EF6">
      <w:pPr>
        <w:spacing w:after="0"/>
        <w:jc w:val="both"/>
      </w:pPr>
      <w:r w:rsidRPr="007A7E44">
        <w:rPr>
          <w:rFonts w:ascii="Arial" w:hAnsi="Arial" w:cs="Arial"/>
        </w:rPr>
        <w:t>We would be pleased to meet to discuss this letter and our concerns</w:t>
      </w:r>
      <w:r w:rsidR="00D17D60">
        <w:rPr>
          <w:rFonts w:ascii="Arial" w:hAnsi="Arial" w:cs="Arial"/>
        </w:rPr>
        <w:t xml:space="preserve"> at your earliest convenience.</w:t>
      </w:r>
    </w:p>
    <w:p w14:paraId="10A2C3A9" w14:textId="77777777" w:rsidR="00873EF6" w:rsidRPr="00BF2E5F" w:rsidRDefault="00873EF6" w:rsidP="00873EF6">
      <w:pPr>
        <w:pStyle w:val="NoSpacing"/>
        <w:jc w:val="both"/>
        <w:rPr>
          <w:rFonts w:ascii="Arial" w:eastAsia="Calibri" w:hAnsi="Arial" w:cs="Arial"/>
          <w:color w:val="000000"/>
          <w:lang w:eastAsia="en-CA"/>
        </w:rPr>
      </w:pPr>
    </w:p>
    <w:p w14:paraId="4F38D4E1" w14:textId="77777777" w:rsidR="00873EF6" w:rsidRPr="00BF2E5F" w:rsidRDefault="00873EF6" w:rsidP="00873EF6">
      <w:pPr>
        <w:pStyle w:val="NoSpacing"/>
        <w:jc w:val="both"/>
        <w:rPr>
          <w:rFonts w:ascii="Arial" w:eastAsia="Calibri" w:hAnsi="Arial" w:cs="Arial"/>
          <w:color w:val="000000"/>
          <w:lang w:eastAsia="en-CA"/>
        </w:rPr>
      </w:pPr>
      <w:r w:rsidRPr="00BF2E5F">
        <w:rPr>
          <w:rFonts w:ascii="Arial" w:eastAsia="Calibri" w:hAnsi="Arial" w:cs="Arial"/>
          <w:color w:val="000000"/>
          <w:lang w:eastAsia="en-CA"/>
        </w:rPr>
        <w:t>Yours sincerely,</w:t>
      </w:r>
    </w:p>
    <w:p w14:paraId="524B9534" w14:textId="77777777" w:rsidR="00873EF6" w:rsidRPr="003944F9" w:rsidRDefault="00873EF6" w:rsidP="00873EF6">
      <w:pPr>
        <w:pStyle w:val="NoSpacing"/>
        <w:jc w:val="both"/>
        <w:rPr>
          <w:rFonts w:ascii="Arial" w:eastAsia="Calibri" w:hAnsi="Arial" w:cs="Arial"/>
          <w:color w:val="000000"/>
          <w:sz w:val="23"/>
          <w:szCs w:val="23"/>
          <w:lang w:eastAsia="en-CA"/>
        </w:rPr>
      </w:pPr>
    </w:p>
    <w:p w14:paraId="38A7C116" w14:textId="77777777" w:rsidR="00873EF6" w:rsidRPr="003944F9" w:rsidRDefault="00873EF6" w:rsidP="00873EF6">
      <w:pPr>
        <w:spacing w:after="120"/>
        <w:jc w:val="both"/>
        <w:rPr>
          <w:rFonts w:ascii="Arial" w:eastAsia="Calibri" w:hAnsi="Arial" w:cs="Arial"/>
          <w:color w:val="000000"/>
          <w:sz w:val="23"/>
          <w:szCs w:val="23"/>
          <w:lang w:eastAsia="en-CA"/>
        </w:rPr>
      </w:pPr>
      <w:bookmarkStart w:id="5" w:name="_Hlk52285315"/>
      <w:r w:rsidRPr="003944F9">
        <w:rPr>
          <w:rFonts w:ascii="Arial" w:eastAsia="Calibri" w:hAnsi="Arial" w:cs="Arial"/>
          <w:color w:val="000000"/>
          <w:sz w:val="23"/>
          <w:szCs w:val="23"/>
          <w:lang w:eastAsia="en-CA"/>
        </w:rPr>
        <w:t xml:space="preserve"> [</w:t>
      </w:r>
      <w:r w:rsidRPr="003944F9">
        <w:rPr>
          <w:rFonts w:ascii="Arial" w:eastAsia="Calibri" w:hAnsi="Arial" w:cs="Arial"/>
          <w:color w:val="FF0000"/>
          <w:sz w:val="23"/>
          <w:szCs w:val="23"/>
          <w:lang w:eastAsia="en-CA"/>
        </w:rPr>
        <w:t>NAME OF CLUB PRESIDENT</w:t>
      </w:r>
      <w:r w:rsidRPr="003944F9">
        <w:rPr>
          <w:rFonts w:ascii="Arial" w:eastAsia="Calibri" w:hAnsi="Arial" w:cs="Arial"/>
          <w:color w:val="000000"/>
          <w:sz w:val="23"/>
          <w:szCs w:val="23"/>
          <w:lang w:eastAsia="en-CA"/>
        </w:rPr>
        <w:t>]</w:t>
      </w:r>
    </w:p>
    <w:p w14:paraId="16A730A0" w14:textId="77777777" w:rsidR="00873EF6" w:rsidRPr="003944F9" w:rsidRDefault="00873EF6" w:rsidP="00873EF6">
      <w:pPr>
        <w:pStyle w:val="NoSpacing"/>
        <w:jc w:val="both"/>
        <w:rPr>
          <w:rFonts w:ascii="Arial" w:hAnsi="Arial" w:cs="Arial"/>
          <w:sz w:val="23"/>
          <w:szCs w:val="23"/>
        </w:rPr>
      </w:pPr>
      <w:bookmarkStart w:id="6" w:name="_Hlk497311032"/>
      <w:r w:rsidRPr="003944F9">
        <w:rPr>
          <w:rFonts w:ascii="Arial" w:hAnsi="Arial" w:cs="Arial"/>
          <w:sz w:val="23"/>
          <w:szCs w:val="23"/>
        </w:rPr>
        <w:t xml:space="preserve">President – </w:t>
      </w:r>
      <w:bookmarkEnd w:id="6"/>
      <w:r w:rsidRPr="003944F9">
        <w:rPr>
          <w:rFonts w:ascii="Arial" w:hAnsi="Arial" w:cs="Arial"/>
          <w:sz w:val="23"/>
          <w:szCs w:val="23"/>
        </w:rPr>
        <w:t>[</w:t>
      </w:r>
      <w:r w:rsidRPr="003944F9">
        <w:rPr>
          <w:rFonts w:ascii="Arial" w:hAnsi="Arial" w:cs="Arial"/>
          <w:color w:val="FF0000"/>
          <w:sz w:val="23"/>
          <w:szCs w:val="23"/>
        </w:rPr>
        <w:t>Name of Club</w:t>
      </w:r>
      <w:r w:rsidRPr="003944F9">
        <w:rPr>
          <w:rFonts w:ascii="Arial" w:hAnsi="Arial" w:cs="Arial"/>
          <w:sz w:val="23"/>
          <w:szCs w:val="23"/>
        </w:rPr>
        <w:t>]</w:t>
      </w:r>
    </w:p>
    <w:bookmarkEnd w:id="5"/>
    <w:p w14:paraId="2701367B" w14:textId="77777777" w:rsidR="00873EF6" w:rsidRDefault="00873EF6" w:rsidP="00873EF6"/>
    <w:p w14:paraId="7493C3AE" w14:textId="77777777" w:rsidR="00873EF6" w:rsidRDefault="00873EF6" w:rsidP="00873EF6"/>
    <w:p w14:paraId="4735DE07" w14:textId="77777777" w:rsidR="00F37D8B" w:rsidRDefault="00F37D8B"/>
    <w:sectPr w:rsidR="00F37D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55A2" w14:textId="77777777" w:rsidR="008728DD" w:rsidRDefault="008728DD">
      <w:pPr>
        <w:spacing w:after="0" w:line="240" w:lineRule="auto"/>
      </w:pPr>
      <w:r>
        <w:separator/>
      </w:r>
    </w:p>
  </w:endnote>
  <w:endnote w:type="continuationSeparator" w:id="0">
    <w:p w14:paraId="0DF7A135" w14:textId="77777777" w:rsidR="008728DD" w:rsidRDefault="008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604020202020204"/>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8FD8" w14:textId="77777777" w:rsidR="00AC2A51" w:rsidRDefault="0087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03F4" w14:textId="77777777" w:rsidR="00AC2A51" w:rsidRDefault="008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4ED2" w14:textId="77777777" w:rsidR="00AC2A51" w:rsidRDefault="0087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536C" w14:textId="77777777" w:rsidR="008728DD" w:rsidRDefault="008728DD">
      <w:pPr>
        <w:spacing w:after="0" w:line="240" w:lineRule="auto"/>
      </w:pPr>
      <w:r>
        <w:separator/>
      </w:r>
    </w:p>
  </w:footnote>
  <w:footnote w:type="continuationSeparator" w:id="0">
    <w:p w14:paraId="34776654" w14:textId="77777777" w:rsidR="008728DD" w:rsidRDefault="008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D07C" w14:textId="77777777" w:rsidR="00AC2A51" w:rsidRDefault="0087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9DCC" w14:textId="77777777" w:rsidR="00AC2A51" w:rsidRDefault="00872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8F55" w14:textId="77777777" w:rsidR="00AC2A51" w:rsidRDefault="00872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F6"/>
    <w:rsid w:val="000352E7"/>
    <w:rsid w:val="000B7235"/>
    <w:rsid w:val="000C2480"/>
    <w:rsid w:val="000C7324"/>
    <w:rsid w:val="000F5C47"/>
    <w:rsid w:val="001D323A"/>
    <w:rsid w:val="001E277C"/>
    <w:rsid w:val="001F417E"/>
    <w:rsid w:val="00206EFC"/>
    <w:rsid w:val="002621CE"/>
    <w:rsid w:val="00305BFD"/>
    <w:rsid w:val="00402321"/>
    <w:rsid w:val="004872E8"/>
    <w:rsid w:val="00493674"/>
    <w:rsid w:val="004A1CD5"/>
    <w:rsid w:val="004B036F"/>
    <w:rsid w:val="00534929"/>
    <w:rsid w:val="0054464C"/>
    <w:rsid w:val="005472B8"/>
    <w:rsid w:val="00602B99"/>
    <w:rsid w:val="00680EA4"/>
    <w:rsid w:val="006E2088"/>
    <w:rsid w:val="00720105"/>
    <w:rsid w:val="007C7B17"/>
    <w:rsid w:val="008364B9"/>
    <w:rsid w:val="008728DD"/>
    <w:rsid w:val="00873EF6"/>
    <w:rsid w:val="009635AC"/>
    <w:rsid w:val="009A6EE5"/>
    <w:rsid w:val="00A915B7"/>
    <w:rsid w:val="00B24447"/>
    <w:rsid w:val="00B30742"/>
    <w:rsid w:val="00B43FE4"/>
    <w:rsid w:val="00B465F6"/>
    <w:rsid w:val="00C4526C"/>
    <w:rsid w:val="00CF0214"/>
    <w:rsid w:val="00D17D60"/>
    <w:rsid w:val="00E26F90"/>
    <w:rsid w:val="00E64977"/>
    <w:rsid w:val="00F37D8B"/>
    <w:rsid w:val="00FA498B"/>
    <w:rsid w:val="00FE0476"/>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B50CD"/>
  <w14:defaultImageDpi w14:val="32767"/>
  <w15:chartTrackingRefBased/>
  <w15:docId w15:val="{33264398-B125-3A4A-8428-66A2FB2C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EF6"/>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EF6"/>
    <w:rPr>
      <w:sz w:val="22"/>
      <w:szCs w:val="22"/>
      <w:lang w:val="en-CA"/>
    </w:rPr>
  </w:style>
  <w:style w:type="paragraph" w:customStyle="1" w:styleId="Default">
    <w:name w:val="Default"/>
    <w:rsid w:val="00873EF6"/>
    <w:pPr>
      <w:autoSpaceDE w:val="0"/>
      <w:autoSpaceDN w:val="0"/>
      <w:adjustRightInd w:val="0"/>
    </w:pPr>
    <w:rPr>
      <w:rFonts w:ascii="Times New Roman" w:hAnsi="Times New Roman" w:cs="Times New Roman"/>
      <w:color w:val="000000"/>
      <w:lang w:val="en-CA"/>
    </w:rPr>
  </w:style>
  <w:style w:type="paragraph" w:styleId="Header">
    <w:name w:val="header"/>
    <w:basedOn w:val="Normal"/>
    <w:link w:val="HeaderChar"/>
    <w:uiPriority w:val="99"/>
    <w:unhideWhenUsed/>
    <w:rsid w:val="0087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EF6"/>
    <w:rPr>
      <w:sz w:val="22"/>
      <w:szCs w:val="22"/>
      <w:lang w:val="en-CA"/>
    </w:rPr>
  </w:style>
  <w:style w:type="paragraph" w:styleId="Footer">
    <w:name w:val="footer"/>
    <w:basedOn w:val="Normal"/>
    <w:link w:val="FooterChar"/>
    <w:uiPriority w:val="99"/>
    <w:unhideWhenUsed/>
    <w:rsid w:val="0087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EF6"/>
    <w:rPr>
      <w:sz w:val="22"/>
      <w:szCs w:val="22"/>
      <w:lang w:val="en-CA"/>
    </w:rPr>
  </w:style>
  <w:style w:type="character" w:styleId="Hyperlink">
    <w:name w:val="Hyperlink"/>
    <w:basedOn w:val="DefaultParagraphFont"/>
    <w:uiPriority w:val="99"/>
    <w:unhideWhenUsed/>
    <w:rsid w:val="00873EF6"/>
    <w:rPr>
      <w:color w:val="0563C1" w:themeColor="hyperlink"/>
      <w:u w:val="single"/>
    </w:rPr>
  </w:style>
  <w:style w:type="character" w:styleId="UnresolvedMention">
    <w:name w:val="Unresolved Mention"/>
    <w:basedOn w:val="DefaultParagraphFont"/>
    <w:uiPriority w:val="99"/>
    <w:rsid w:val="000C7324"/>
    <w:rPr>
      <w:color w:val="605E5C"/>
      <w:shd w:val="clear" w:color="auto" w:fill="E1DFDD"/>
    </w:rPr>
  </w:style>
  <w:style w:type="character" w:styleId="FollowedHyperlink">
    <w:name w:val="FollowedHyperlink"/>
    <w:basedOn w:val="DefaultParagraphFont"/>
    <w:uiPriority w:val="99"/>
    <w:semiHidden/>
    <w:unhideWhenUsed/>
    <w:rsid w:val="00B30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ormag.ca/articles/women-bearing-the-brunt-of-economic-losses-one-in-five-has-been-laid-off-or-had-hours-cu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tic1.squarespace.com/static/5f0cd2090f50a31a91b37ff7/t/5f205a15b1b7191d12282bf5/1595955746613/Feminist+Economy+Recovery+Plan+for+Canad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name@parl.gc.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anadianwomen.org/blog/the-difficult-economic-side-effects-of-covid-19-for-women/" TargetMode="External"/><Relationship Id="rId4" Type="http://schemas.openxmlformats.org/officeDocument/2006/relationships/footnotes" Target="footnotes.xml"/><Relationship Id="rId9" Type="http://schemas.openxmlformats.org/officeDocument/2006/relationships/hyperlink" Target="https://monitormag.ca/articles/early-warning-covid19-labour-market-imp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Akin</dc:creator>
  <cp:keywords/>
  <dc:description/>
  <cp:lastModifiedBy>Charlotte Akin</cp:lastModifiedBy>
  <cp:revision>4</cp:revision>
  <dcterms:created xsi:type="dcterms:W3CDTF">2021-09-02T17:47:00Z</dcterms:created>
  <dcterms:modified xsi:type="dcterms:W3CDTF">2021-09-13T16:36:00Z</dcterms:modified>
</cp:coreProperties>
</file>