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132CD" w14:textId="77777777" w:rsidR="009600C8" w:rsidRDefault="009600C8" w:rsidP="009600C8">
      <w:pPr>
        <w:jc w:val="both"/>
        <w:rPr>
          <w:rFonts w:ascii="Arial" w:hAnsi="Arial" w:cs="Arial"/>
          <w:sz w:val="24"/>
          <w:szCs w:val="24"/>
        </w:rPr>
      </w:pPr>
      <w:r>
        <w:rPr>
          <w:rFonts w:ascii="Arial" w:hAnsi="Arial" w:cs="Arial"/>
          <w:b/>
          <w:bCs/>
          <w:sz w:val="24"/>
          <w:szCs w:val="24"/>
        </w:rPr>
        <w:t xml:space="preserve">Sections in red require you to add in local information. </w:t>
      </w:r>
    </w:p>
    <w:p w14:paraId="3206EC1E" w14:textId="77777777" w:rsidR="009600C8" w:rsidRDefault="009600C8" w:rsidP="009600C8">
      <w:pPr>
        <w:jc w:val="both"/>
        <w:rPr>
          <w:rFonts w:ascii="Arial" w:hAnsi="Arial" w:cs="Arial"/>
          <w:color w:val="FF0000"/>
          <w:sz w:val="24"/>
          <w:szCs w:val="24"/>
        </w:rPr>
      </w:pPr>
      <w:r>
        <w:rPr>
          <w:rFonts w:ascii="Arial" w:hAnsi="Arial" w:cs="Arial"/>
          <w:color w:val="FF0000"/>
          <w:sz w:val="24"/>
          <w:szCs w:val="24"/>
        </w:rPr>
        <w:t>CLUB LETTERHEAD</w:t>
      </w:r>
    </w:p>
    <w:p w14:paraId="4E9D084C" w14:textId="77777777" w:rsidR="009600C8" w:rsidRDefault="009600C8" w:rsidP="009600C8">
      <w:pPr>
        <w:jc w:val="both"/>
        <w:rPr>
          <w:rFonts w:ascii="Arial" w:hAnsi="Arial" w:cs="Arial"/>
          <w:color w:val="FF0000"/>
          <w:sz w:val="24"/>
          <w:szCs w:val="24"/>
        </w:rPr>
      </w:pPr>
      <w:bookmarkStart w:id="0" w:name="_Hlk52285009"/>
      <w:r>
        <w:rPr>
          <w:rFonts w:ascii="Arial" w:hAnsi="Arial" w:cs="Arial"/>
          <w:color w:val="FF0000"/>
          <w:sz w:val="24"/>
          <w:szCs w:val="24"/>
        </w:rPr>
        <w:t>DATE</w:t>
      </w:r>
    </w:p>
    <w:bookmarkEnd w:id="0"/>
    <w:p w14:paraId="79543DCC" w14:textId="77777777" w:rsidR="009600C8" w:rsidRDefault="009600C8" w:rsidP="009600C8">
      <w:pPr>
        <w:pStyle w:val="NoSpacing"/>
        <w:jc w:val="both"/>
        <w:rPr>
          <w:rFonts w:ascii="Arial" w:hAnsi="Arial" w:cs="Arial"/>
          <w:color w:val="FF0000"/>
          <w:sz w:val="24"/>
          <w:szCs w:val="24"/>
        </w:rPr>
      </w:pPr>
      <w:r>
        <w:rPr>
          <w:rFonts w:ascii="Arial" w:hAnsi="Arial" w:cs="Arial"/>
          <w:color w:val="FF0000"/>
          <w:sz w:val="24"/>
          <w:szCs w:val="24"/>
        </w:rPr>
        <w:t>FOR A LOCAL MEMBER WHO IS NOT A CABINET MINISTER</w:t>
      </w:r>
      <w:r>
        <w:rPr>
          <w:rFonts w:ascii="Arial" w:hAnsi="Arial" w:cs="Arial"/>
          <w:b/>
          <w:bCs/>
          <w:color w:val="FF0000"/>
          <w:sz w:val="24"/>
          <w:szCs w:val="24"/>
        </w:rPr>
        <w:t xml:space="preserve"> </w:t>
      </w:r>
      <w:r>
        <w:rPr>
          <w:rFonts w:ascii="Arial" w:hAnsi="Arial" w:cs="Arial"/>
          <w:color w:val="FF0000"/>
          <w:sz w:val="24"/>
          <w:szCs w:val="24"/>
        </w:rPr>
        <w:t>[Name of Member], M.P.</w:t>
      </w:r>
    </w:p>
    <w:p w14:paraId="2FD3B46B" w14:textId="77777777" w:rsidR="009600C8" w:rsidRDefault="009600C8" w:rsidP="009600C8">
      <w:pPr>
        <w:pStyle w:val="NoSpacing"/>
        <w:jc w:val="both"/>
        <w:rPr>
          <w:rFonts w:ascii="Arial" w:hAnsi="Arial" w:cs="Arial"/>
          <w:color w:val="FF0000"/>
          <w:sz w:val="24"/>
          <w:szCs w:val="24"/>
        </w:rPr>
      </w:pPr>
      <w:r>
        <w:rPr>
          <w:rFonts w:ascii="Arial" w:hAnsi="Arial" w:cs="Arial"/>
          <w:color w:val="FF0000"/>
          <w:sz w:val="24"/>
          <w:szCs w:val="24"/>
        </w:rPr>
        <w:t>FOR A LOCAL MEMBER WHO IS A CABINET MINISTER, The Honourable [name], M.P.</w:t>
      </w:r>
    </w:p>
    <w:p w14:paraId="67BD49B5" w14:textId="77777777" w:rsidR="009600C8" w:rsidRDefault="009600C8" w:rsidP="009600C8">
      <w:pPr>
        <w:pStyle w:val="NoSpacing"/>
        <w:jc w:val="both"/>
        <w:rPr>
          <w:rFonts w:ascii="Arial" w:hAnsi="Arial" w:cs="Arial"/>
          <w:color w:val="1D2228"/>
          <w:sz w:val="24"/>
          <w:szCs w:val="24"/>
        </w:rPr>
      </w:pPr>
      <w:r>
        <w:rPr>
          <w:rFonts w:ascii="Arial" w:hAnsi="Arial" w:cs="Arial"/>
          <w:color w:val="1D2228"/>
          <w:sz w:val="24"/>
          <w:szCs w:val="24"/>
        </w:rPr>
        <w:t>House of Commons</w:t>
      </w:r>
    </w:p>
    <w:p w14:paraId="63C1809D" w14:textId="77777777" w:rsidR="009600C8" w:rsidRDefault="009600C8" w:rsidP="009600C8">
      <w:pPr>
        <w:pStyle w:val="NoSpacing"/>
        <w:jc w:val="both"/>
        <w:rPr>
          <w:rFonts w:ascii="Arial" w:hAnsi="Arial" w:cs="Arial"/>
          <w:color w:val="1D2228"/>
          <w:sz w:val="24"/>
          <w:szCs w:val="24"/>
        </w:rPr>
      </w:pPr>
      <w:r>
        <w:rPr>
          <w:rFonts w:ascii="Arial" w:hAnsi="Arial" w:cs="Arial"/>
          <w:color w:val="1D2228"/>
          <w:sz w:val="24"/>
          <w:szCs w:val="24"/>
        </w:rPr>
        <w:t>Parliament Buildings</w:t>
      </w:r>
    </w:p>
    <w:p w14:paraId="116FFB67" w14:textId="77777777" w:rsidR="009600C8" w:rsidRDefault="009600C8" w:rsidP="009600C8">
      <w:pPr>
        <w:pStyle w:val="NoSpacing"/>
        <w:jc w:val="both"/>
        <w:rPr>
          <w:rFonts w:ascii="Arial" w:hAnsi="Arial" w:cs="Arial"/>
          <w:color w:val="1D2228"/>
          <w:sz w:val="24"/>
          <w:szCs w:val="24"/>
        </w:rPr>
      </w:pPr>
      <w:r>
        <w:rPr>
          <w:rFonts w:ascii="Arial" w:hAnsi="Arial" w:cs="Arial"/>
          <w:color w:val="1D2228"/>
          <w:sz w:val="24"/>
          <w:szCs w:val="24"/>
        </w:rPr>
        <w:t>Ottawa, Ontario, K1A 0A6</w:t>
      </w:r>
    </w:p>
    <w:p w14:paraId="442FEA0B" w14:textId="6020A3A6" w:rsidR="009600C8" w:rsidRDefault="009600C8" w:rsidP="009600C8">
      <w:pPr>
        <w:pStyle w:val="NoSpacing"/>
        <w:jc w:val="both"/>
      </w:pPr>
      <w:r>
        <w:rPr>
          <w:rFonts w:ascii="Arial" w:hAnsi="Arial" w:cs="Arial"/>
          <w:color w:val="FF0000"/>
          <w:sz w:val="24"/>
          <w:szCs w:val="24"/>
        </w:rPr>
        <w:t>Email: first name.second </w:t>
      </w:r>
      <w:hyperlink r:id="rId4" w:tgtFrame="_blank" w:history="1">
        <w:r>
          <w:rPr>
            <w:rStyle w:val="Hyperlink"/>
            <w:rFonts w:ascii="Arial" w:hAnsi="Arial" w:cs="Arial"/>
            <w:color w:val="FF0000"/>
            <w:sz w:val="24"/>
            <w:szCs w:val="24"/>
          </w:rPr>
          <w:t>name@parl.gc.ca</w:t>
        </w:r>
      </w:hyperlink>
    </w:p>
    <w:p w14:paraId="5F330B98" w14:textId="77777777" w:rsidR="009600C8" w:rsidRPr="009600C8" w:rsidRDefault="009600C8" w:rsidP="009600C8">
      <w:pPr>
        <w:pStyle w:val="NoSpacing"/>
        <w:jc w:val="both"/>
        <w:rPr>
          <w:rFonts w:ascii="Arial" w:hAnsi="Arial" w:cs="Arial"/>
          <w:color w:val="FF0000"/>
          <w:sz w:val="24"/>
          <w:szCs w:val="24"/>
        </w:rPr>
      </w:pPr>
    </w:p>
    <w:p w14:paraId="7D3287C0" w14:textId="77777777" w:rsidR="009600C8" w:rsidRDefault="009600C8" w:rsidP="009600C8">
      <w:pPr>
        <w:jc w:val="both"/>
        <w:rPr>
          <w:rFonts w:ascii="Arial" w:eastAsia="Adobe Gothic Std B" w:hAnsi="Arial" w:cs="Arial"/>
          <w:b/>
          <w:sz w:val="24"/>
          <w:szCs w:val="24"/>
        </w:rPr>
      </w:pPr>
      <w:r>
        <w:rPr>
          <w:rFonts w:ascii="Arial" w:eastAsia="Adobe Gothic Std B" w:hAnsi="Arial" w:cs="Arial"/>
          <w:b/>
          <w:sz w:val="24"/>
          <w:szCs w:val="24"/>
        </w:rPr>
        <w:t>Re: Right to Repair for Large Household Appliances</w:t>
      </w:r>
    </w:p>
    <w:p w14:paraId="168ED633" w14:textId="77777777" w:rsidR="009600C8" w:rsidRDefault="009600C8" w:rsidP="009600C8">
      <w:pPr>
        <w:spacing w:before="100" w:beforeAutospacing="1" w:after="100" w:afterAutospacing="1"/>
        <w:jc w:val="both"/>
        <w:rPr>
          <w:rFonts w:ascii="Arial" w:hAnsi="Arial" w:cs="Arial"/>
        </w:rPr>
      </w:pPr>
      <w:r>
        <w:rPr>
          <w:rFonts w:ascii="Arial" w:hAnsi="Arial" w:cs="Arial"/>
        </w:rPr>
        <w:t>Dear</w:t>
      </w:r>
      <w:bookmarkStart w:id="1" w:name="_Hlk52285027"/>
      <w:r>
        <w:rPr>
          <w:rFonts w:ascii="Arial" w:hAnsi="Arial" w:cs="Arial"/>
          <w:color w:val="FF0000"/>
        </w:rPr>
        <w:t xml:space="preserve"> [Mr./Mrs./Ms. _______] / FOR A LOCAL MEMBER WHO IS A CABINET MINISTER: Dear Minister _____________,</w:t>
      </w:r>
    </w:p>
    <w:p w14:paraId="00BC2957" w14:textId="77777777" w:rsidR="009600C8" w:rsidRDefault="009600C8" w:rsidP="009600C8">
      <w:pPr>
        <w:pStyle w:val="Default"/>
        <w:jc w:val="both"/>
        <w:rPr>
          <w:rFonts w:ascii="Arial" w:hAnsi="Arial" w:cs="Arial"/>
          <w:sz w:val="22"/>
          <w:szCs w:val="22"/>
        </w:rPr>
      </w:pPr>
      <w:bookmarkStart w:id="2" w:name="_Hlk52285073"/>
      <w:bookmarkEnd w:id="1"/>
      <w:r>
        <w:rPr>
          <w:rFonts w:ascii="Arial" w:eastAsia="Calibri" w:hAnsi="Arial" w:cs="Arial"/>
          <w:noProof/>
          <w:sz w:val="22"/>
          <w:szCs w:val="22"/>
          <w:lang w:eastAsia="en-CA"/>
        </w:rPr>
        <w:t xml:space="preserve">I am writing on behalf of the </w:t>
      </w:r>
      <w:bookmarkStart w:id="3" w:name="_Hlk487559244"/>
      <w:r>
        <w:rPr>
          <w:rFonts w:ascii="Arial" w:eastAsia="Calibri" w:hAnsi="Arial" w:cs="Arial"/>
          <w:noProof/>
          <w:sz w:val="22"/>
          <w:szCs w:val="22"/>
          <w:lang w:eastAsia="en-CA"/>
        </w:rPr>
        <w:t>[</w:t>
      </w:r>
      <w:r>
        <w:rPr>
          <w:rFonts w:ascii="Arial" w:eastAsia="Calibri" w:hAnsi="Arial" w:cs="Arial"/>
          <w:noProof/>
          <w:color w:val="FF0000"/>
          <w:sz w:val="22"/>
          <w:szCs w:val="22"/>
          <w:lang w:eastAsia="en-CA"/>
        </w:rPr>
        <w:t>CFUW/UWC_____</w:t>
      </w:r>
      <w:r>
        <w:rPr>
          <w:rFonts w:ascii="Arial" w:eastAsia="Calibri" w:hAnsi="Arial" w:cs="Arial"/>
          <w:noProof/>
          <w:sz w:val="22"/>
          <w:szCs w:val="22"/>
          <w:lang w:eastAsia="en-CA"/>
        </w:rPr>
        <w:t xml:space="preserve">], </w:t>
      </w:r>
      <w:bookmarkEnd w:id="2"/>
      <w:bookmarkEnd w:id="3"/>
      <w:r>
        <w:rPr>
          <w:rFonts w:ascii="Arial" w:eastAsia="Calibri" w:hAnsi="Arial" w:cs="Arial"/>
          <w:noProof/>
          <w:sz w:val="22"/>
          <w:szCs w:val="22"/>
          <w:lang w:eastAsia="en-CA"/>
        </w:rPr>
        <w:t>an affiliate of the Canadian Federation of University Women (CFUW) that</w:t>
      </w:r>
      <w:r>
        <w:rPr>
          <w:rFonts w:ascii="Arial" w:hAnsi="Arial" w:cs="Arial"/>
          <w:sz w:val="22"/>
          <w:szCs w:val="22"/>
        </w:rPr>
        <w:t xml:space="preserve"> works to improve the status of women and to promote human rights, public education, social justice and peace in Canada and abroad.</w:t>
      </w:r>
    </w:p>
    <w:p w14:paraId="4D8A94AB" w14:textId="77777777" w:rsidR="009600C8" w:rsidRDefault="009600C8" w:rsidP="009600C8">
      <w:pPr>
        <w:pStyle w:val="NoSpacing"/>
        <w:jc w:val="both"/>
        <w:rPr>
          <w:rFonts w:ascii="Arial" w:eastAsia="Calibri" w:hAnsi="Arial" w:cs="Arial"/>
          <w:noProof/>
          <w:color w:val="000000"/>
          <w:lang w:eastAsia="en-CA"/>
        </w:rPr>
      </w:pPr>
    </w:p>
    <w:p w14:paraId="58764873" w14:textId="77777777" w:rsidR="009600C8" w:rsidRDefault="009600C8" w:rsidP="009600C8">
      <w:pPr>
        <w:pStyle w:val="NoSpacing"/>
        <w:jc w:val="both"/>
        <w:rPr>
          <w:rFonts w:ascii="Arial" w:eastAsia="Calibri" w:hAnsi="Arial" w:cs="Arial"/>
          <w:noProof/>
          <w:color w:val="000000"/>
          <w:lang w:eastAsia="en-CA"/>
        </w:rPr>
      </w:pPr>
      <w:r>
        <w:rPr>
          <w:rFonts w:ascii="Arial" w:eastAsia="Calibri" w:hAnsi="Arial" w:cs="Arial"/>
          <w:noProof/>
          <w:color w:val="000000"/>
          <w:lang w:eastAsia="en-CA"/>
        </w:rPr>
        <w:t>We are calling on you to urge the Government of Canada, provincial, terriotorial, and muncipal governments to work together and create “right to repair” legislation, including a minimum five-year warranty on parts and labour, making the repair of large household appliances used in Canada easier, in an effort to reduce waste, greenhouse gas emissions, and create local jobs.</w:t>
      </w:r>
    </w:p>
    <w:p w14:paraId="4CC65166" w14:textId="77777777" w:rsidR="009600C8" w:rsidRDefault="009600C8" w:rsidP="009600C8">
      <w:pPr>
        <w:pStyle w:val="NoSpacing"/>
        <w:jc w:val="both"/>
        <w:rPr>
          <w:rFonts w:ascii="Arial" w:eastAsia="Calibri" w:hAnsi="Arial" w:cs="Arial"/>
          <w:noProof/>
          <w:color w:val="000000"/>
          <w:lang w:eastAsia="en-CA"/>
        </w:rPr>
      </w:pPr>
    </w:p>
    <w:p w14:paraId="70D61252" w14:textId="092FF6CD" w:rsidR="009600C8" w:rsidRDefault="009600C8" w:rsidP="009600C8">
      <w:pPr>
        <w:spacing w:after="0"/>
        <w:jc w:val="both"/>
        <w:rPr>
          <w:rFonts w:ascii="Arial" w:hAnsi="Arial" w:cs="Arial"/>
        </w:rPr>
      </w:pPr>
      <w:r w:rsidRPr="009600C8">
        <w:rPr>
          <w:rFonts w:ascii="Arial" w:hAnsi="Arial" w:cs="Arial"/>
        </w:rPr>
        <w:t>Large appliances such as washing machines, dishwashers, cooking ranges, and clothes dryers are major household expenditures and consumers expect these products to be reliable, durable, and last for many years. However, many of these appliances require repairs or replacement within their first five years of ownership under the current “take-make-waste” model.</w:t>
      </w:r>
      <w:r w:rsidRPr="009600C8">
        <w:rPr>
          <w:rFonts w:ascii="Arial" w:eastAsia="Arial" w:hAnsi="Arial" w:cs="Arial"/>
        </w:rPr>
        <w:t xml:space="preserve"> </w:t>
      </w:r>
      <w:r w:rsidRPr="009600C8">
        <w:rPr>
          <w:rFonts w:ascii="Arial" w:hAnsi="Arial" w:cs="Arial"/>
        </w:rPr>
        <w:t>As Canadian manufacturing of large household appliances is virtually extinct and these appliances are primarily manufactured offshore using cheaper materials and labour, the full environmental and social costs of these products are typically not included in the up-front cost.</w:t>
      </w:r>
    </w:p>
    <w:p w14:paraId="4C098FA6" w14:textId="25D8AD5F" w:rsidR="009600C8" w:rsidRDefault="009600C8" w:rsidP="009600C8">
      <w:pPr>
        <w:spacing w:after="0"/>
        <w:jc w:val="both"/>
        <w:rPr>
          <w:rFonts w:ascii="Arial" w:hAnsi="Arial" w:cs="Arial"/>
        </w:rPr>
      </w:pPr>
    </w:p>
    <w:p w14:paraId="047FD5BB" w14:textId="372340DA" w:rsidR="009600C8" w:rsidRDefault="009600C8" w:rsidP="009600C8">
      <w:pPr>
        <w:spacing w:after="0"/>
        <w:jc w:val="both"/>
        <w:rPr>
          <w:rFonts w:ascii="Arial" w:hAnsi="Arial" w:cs="Arial"/>
        </w:rPr>
      </w:pPr>
      <w:r w:rsidRPr="009600C8">
        <w:rPr>
          <w:rFonts w:ascii="Arial" w:hAnsi="Arial" w:cs="Arial"/>
        </w:rPr>
        <w:t>The “right to repair” movement is gaining momentum across the world. European Commission regulations which require manufacturers to design longer-lasting machines, make spare parts easily and readily available for a minimum of 10 years and make the repairs easy to carry out with simple tools came into effect in 2021. “Right to repair” legislation in Canada would accelerate Canada’s implementation of the United Nations Sustainable Development Goals, particularly Goal 12 which ensures sustainable consumption and production patterns.</w:t>
      </w:r>
    </w:p>
    <w:p w14:paraId="59230018" w14:textId="2EC77807" w:rsidR="009600C8" w:rsidRDefault="009600C8" w:rsidP="009600C8">
      <w:pPr>
        <w:spacing w:after="0"/>
        <w:jc w:val="both"/>
        <w:rPr>
          <w:rFonts w:ascii="Arial" w:hAnsi="Arial" w:cs="Arial"/>
        </w:rPr>
      </w:pPr>
    </w:p>
    <w:p w14:paraId="029F131B" w14:textId="77777777" w:rsidR="009600C8" w:rsidRPr="009600C8" w:rsidRDefault="009600C8" w:rsidP="009600C8">
      <w:pPr>
        <w:pStyle w:val="NoSpacing"/>
        <w:jc w:val="both"/>
        <w:rPr>
          <w:rFonts w:ascii="Arial" w:eastAsia="Calibri" w:hAnsi="Arial" w:cs="Arial"/>
          <w:noProof/>
          <w:color w:val="000000"/>
          <w:lang w:eastAsia="en-CA"/>
        </w:rPr>
      </w:pPr>
      <w:r w:rsidRPr="009600C8">
        <w:rPr>
          <w:rFonts w:ascii="Arial" w:eastAsia="Calibri" w:hAnsi="Arial" w:cs="Arial"/>
          <w:noProof/>
          <w:color w:val="000000"/>
          <w:lang w:eastAsia="en-CA"/>
        </w:rPr>
        <w:t>CFUW urges your support of “right to repair” legislation for large household appliances. We would be pleased to meet to discuss this letter and our concerns.</w:t>
      </w:r>
    </w:p>
    <w:p w14:paraId="46430143" w14:textId="09C4A23C" w:rsidR="009600C8" w:rsidRDefault="009600C8" w:rsidP="009600C8">
      <w:pPr>
        <w:pStyle w:val="NoSpacing"/>
        <w:jc w:val="both"/>
        <w:rPr>
          <w:rFonts w:ascii="Arial" w:eastAsia="Calibri" w:hAnsi="Arial" w:cs="Arial"/>
          <w:noProof/>
          <w:color w:val="000000"/>
          <w:lang w:eastAsia="en-CA"/>
        </w:rPr>
      </w:pPr>
    </w:p>
    <w:p w14:paraId="57909B62" w14:textId="77777777" w:rsidR="009600C8" w:rsidRDefault="009600C8" w:rsidP="009600C8">
      <w:pPr>
        <w:pStyle w:val="NoSpacing"/>
        <w:jc w:val="both"/>
        <w:rPr>
          <w:rFonts w:ascii="Arial" w:eastAsia="Calibri" w:hAnsi="Arial" w:cs="Arial"/>
          <w:noProof/>
          <w:color w:val="000000"/>
          <w:lang w:eastAsia="en-CA"/>
        </w:rPr>
      </w:pPr>
    </w:p>
    <w:p w14:paraId="1394369E" w14:textId="77777777" w:rsidR="009600C8" w:rsidRDefault="009600C8" w:rsidP="009600C8">
      <w:pPr>
        <w:pStyle w:val="NoSpacing"/>
        <w:jc w:val="both"/>
        <w:rPr>
          <w:rFonts w:ascii="Arial" w:eastAsia="Calibri" w:hAnsi="Arial" w:cs="Arial"/>
          <w:noProof/>
          <w:color w:val="000000"/>
          <w:lang w:eastAsia="en-CA"/>
        </w:rPr>
      </w:pPr>
      <w:r>
        <w:rPr>
          <w:rFonts w:ascii="Arial" w:eastAsia="Calibri" w:hAnsi="Arial" w:cs="Arial"/>
          <w:noProof/>
          <w:color w:val="000000"/>
          <w:lang w:eastAsia="en-CA"/>
        </w:rPr>
        <w:t>Yours sincerely,</w:t>
      </w:r>
    </w:p>
    <w:p w14:paraId="3800059E" w14:textId="77777777" w:rsidR="009600C8" w:rsidRDefault="009600C8" w:rsidP="009600C8">
      <w:pPr>
        <w:pStyle w:val="NoSpacing"/>
        <w:jc w:val="both"/>
        <w:rPr>
          <w:rFonts w:ascii="Arial" w:eastAsia="Calibri" w:hAnsi="Arial" w:cs="Arial"/>
          <w:noProof/>
          <w:color w:val="000000"/>
          <w:sz w:val="23"/>
          <w:szCs w:val="23"/>
          <w:lang w:eastAsia="en-CA"/>
        </w:rPr>
      </w:pPr>
    </w:p>
    <w:p w14:paraId="73E45D68" w14:textId="77777777" w:rsidR="009600C8" w:rsidRDefault="009600C8" w:rsidP="009600C8">
      <w:pPr>
        <w:spacing w:after="120"/>
        <w:jc w:val="both"/>
        <w:rPr>
          <w:rFonts w:ascii="Arial" w:eastAsia="Calibri" w:hAnsi="Arial" w:cs="Arial"/>
          <w:noProof/>
          <w:color w:val="000000"/>
          <w:sz w:val="23"/>
          <w:szCs w:val="23"/>
          <w:lang w:eastAsia="en-CA"/>
        </w:rPr>
      </w:pPr>
      <w:bookmarkStart w:id="4" w:name="_Hlk52285315"/>
      <w:r>
        <w:rPr>
          <w:rFonts w:ascii="Arial" w:eastAsia="Calibri" w:hAnsi="Arial" w:cs="Arial"/>
          <w:noProof/>
          <w:color w:val="000000"/>
          <w:sz w:val="23"/>
          <w:szCs w:val="23"/>
          <w:lang w:eastAsia="en-CA"/>
        </w:rPr>
        <w:t xml:space="preserve"> [</w:t>
      </w:r>
      <w:r>
        <w:rPr>
          <w:rFonts w:ascii="Arial" w:eastAsia="Calibri" w:hAnsi="Arial" w:cs="Arial"/>
          <w:noProof/>
          <w:color w:val="FF0000"/>
          <w:sz w:val="23"/>
          <w:szCs w:val="23"/>
          <w:lang w:eastAsia="en-CA"/>
        </w:rPr>
        <w:t>NAME OF CLUB PRESIDENT</w:t>
      </w:r>
      <w:r>
        <w:rPr>
          <w:rFonts w:ascii="Arial" w:eastAsia="Calibri" w:hAnsi="Arial" w:cs="Arial"/>
          <w:noProof/>
          <w:color w:val="000000"/>
          <w:sz w:val="23"/>
          <w:szCs w:val="23"/>
          <w:lang w:eastAsia="en-CA"/>
        </w:rPr>
        <w:t>]</w:t>
      </w:r>
    </w:p>
    <w:p w14:paraId="2880CEF8" w14:textId="44509C76" w:rsidR="00B91232" w:rsidRPr="009600C8" w:rsidRDefault="009600C8" w:rsidP="009600C8">
      <w:pPr>
        <w:pStyle w:val="NoSpacing"/>
        <w:jc w:val="both"/>
        <w:rPr>
          <w:rFonts w:ascii="Arial" w:hAnsi="Arial" w:cs="Arial"/>
          <w:sz w:val="23"/>
          <w:szCs w:val="23"/>
        </w:rPr>
      </w:pPr>
      <w:bookmarkStart w:id="5" w:name="_Hlk497311032"/>
      <w:r>
        <w:rPr>
          <w:rFonts w:ascii="Arial" w:hAnsi="Arial" w:cs="Arial"/>
          <w:sz w:val="23"/>
          <w:szCs w:val="23"/>
        </w:rPr>
        <w:t xml:space="preserve">President – </w:t>
      </w:r>
      <w:bookmarkEnd w:id="5"/>
      <w:r>
        <w:rPr>
          <w:rFonts w:ascii="Arial" w:hAnsi="Arial" w:cs="Arial"/>
          <w:sz w:val="23"/>
          <w:szCs w:val="23"/>
        </w:rPr>
        <w:t>[</w:t>
      </w:r>
      <w:r>
        <w:rPr>
          <w:rFonts w:ascii="Arial" w:hAnsi="Arial" w:cs="Arial"/>
          <w:color w:val="FF0000"/>
          <w:sz w:val="23"/>
          <w:szCs w:val="23"/>
        </w:rPr>
        <w:t>Name of Club</w:t>
      </w:r>
      <w:r>
        <w:rPr>
          <w:rFonts w:ascii="Arial" w:hAnsi="Arial" w:cs="Arial"/>
          <w:sz w:val="23"/>
          <w:szCs w:val="23"/>
        </w:rPr>
        <w:t>]</w:t>
      </w:r>
      <w:bookmarkEnd w:id="4"/>
    </w:p>
    <w:sectPr w:rsidR="00B91232" w:rsidRPr="009600C8" w:rsidSect="009600C8">
      <w:pgSz w:w="12240" w:h="15840"/>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0C8"/>
    <w:rsid w:val="000D20F1"/>
    <w:rsid w:val="009600C8"/>
    <w:rsid w:val="00B912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A301"/>
  <w15:chartTrackingRefBased/>
  <w15:docId w15:val="{5CA8A929-6DE1-4661-B313-8DC10C03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CA"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0C8"/>
    <w:pPr>
      <w:spacing w:line="25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00C8"/>
    <w:rPr>
      <w:color w:val="0563C1" w:themeColor="hyperlink"/>
      <w:u w:val="single"/>
    </w:rPr>
  </w:style>
  <w:style w:type="paragraph" w:styleId="NoSpacing">
    <w:name w:val="No Spacing"/>
    <w:uiPriority w:val="1"/>
    <w:qFormat/>
    <w:rsid w:val="009600C8"/>
    <w:pPr>
      <w:spacing w:after="0" w:line="240" w:lineRule="auto"/>
    </w:pPr>
    <w:rPr>
      <w:rFonts w:asciiTheme="minorHAnsi" w:hAnsiTheme="minorHAnsi" w:cstheme="minorBidi"/>
      <w:sz w:val="22"/>
      <w:szCs w:val="22"/>
    </w:rPr>
  </w:style>
  <w:style w:type="paragraph" w:customStyle="1" w:styleId="Default">
    <w:name w:val="Default"/>
    <w:rsid w:val="009600C8"/>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me@parl.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charcharakin@outlook.com</dc:creator>
  <cp:keywords/>
  <dc:description/>
  <cp:lastModifiedBy>charcharakin@outlook.com</cp:lastModifiedBy>
  <cp:revision>2</cp:revision>
  <dcterms:created xsi:type="dcterms:W3CDTF">2021-09-27T17:00:00Z</dcterms:created>
  <dcterms:modified xsi:type="dcterms:W3CDTF">2021-09-30T15:56:00Z</dcterms:modified>
</cp:coreProperties>
</file>